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27" w:rsidRDefault="00512C27" w:rsidP="00512C27">
      <w:pPr>
        <w:ind w:firstLine="720"/>
        <w:jc w:val="center"/>
        <w:outlineLvl w:val="0"/>
        <w:rPr>
          <w:rFonts w:ascii="Arial" w:hAnsi="Arial" w:cs="Arial"/>
          <w:b/>
          <w:bCs/>
        </w:rPr>
      </w:pPr>
      <w:r w:rsidRPr="00512C27">
        <w:rPr>
          <w:rFonts w:ascii="Arial" w:hAnsi="Arial" w:cs="Arial"/>
          <w:b/>
          <w:bCs/>
        </w:rPr>
        <w:drawing>
          <wp:inline distT="0" distB="0" distL="0" distR="0">
            <wp:extent cx="3895725" cy="2588410"/>
            <wp:effectExtent l="19050" t="0" r="9525" b="0"/>
            <wp:docPr id="9" name="Picture 5" descr="Catherine O'Hara's photo of Siphiwe Dar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rine O'Hara's photo of Siphiwe Darlina.jpg"/>
                    <pic:cNvPicPr/>
                  </pic:nvPicPr>
                  <pic:blipFill>
                    <a:blip r:embed="rId4" cstate="print"/>
                    <a:stretch>
                      <a:fillRect/>
                    </a:stretch>
                  </pic:blipFill>
                  <pic:spPr>
                    <a:xfrm>
                      <a:off x="0" y="0"/>
                      <a:ext cx="3895725" cy="2588410"/>
                    </a:xfrm>
                    <a:prstGeom prst="rect">
                      <a:avLst/>
                    </a:prstGeom>
                  </pic:spPr>
                </pic:pic>
              </a:graphicData>
            </a:graphic>
          </wp:inline>
        </w:drawing>
      </w:r>
    </w:p>
    <w:p w:rsidR="00512C27" w:rsidRDefault="00512C27" w:rsidP="00512C27">
      <w:pPr>
        <w:ind w:firstLine="720"/>
        <w:outlineLvl w:val="0"/>
        <w:rPr>
          <w:rFonts w:ascii="Arial" w:hAnsi="Arial" w:cs="Arial"/>
          <w:b/>
          <w:bCs/>
        </w:rPr>
      </w:pPr>
    </w:p>
    <w:p w:rsidR="00512C27" w:rsidRDefault="00512C27" w:rsidP="00512C27">
      <w:pPr>
        <w:ind w:left="2160" w:firstLine="720"/>
        <w:outlineLvl w:val="0"/>
        <w:rPr>
          <w:rFonts w:ascii="Arial" w:hAnsi="Arial" w:cs="Arial"/>
          <w:b/>
          <w:bCs/>
        </w:rPr>
      </w:pPr>
      <w:r>
        <w:rPr>
          <w:rFonts w:ascii="Arial" w:hAnsi="Arial" w:cs="Arial"/>
          <w:b/>
          <w:bCs/>
        </w:rPr>
        <w:t xml:space="preserve">Mama </w:t>
      </w:r>
      <w:proofErr w:type="spellStart"/>
      <w:r>
        <w:rPr>
          <w:rFonts w:ascii="Arial" w:hAnsi="Arial" w:cs="Arial"/>
          <w:b/>
          <w:bCs/>
        </w:rPr>
        <w:t>Darlina</w:t>
      </w:r>
      <w:proofErr w:type="spellEnd"/>
      <w:r>
        <w:rPr>
          <w:rFonts w:ascii="Arial" w:hAnsi="Arial" w:cs="Arial"/>
          <w:b/>
          <w:bCs/>
        </w:rPr>
        <w:t xml:space="preserve"> and </w:t>
      </w:r>
      <w:proofErr w:type="spellStart"/>
      <w:r>
        <w:rPr>
          <w:rFonts w:ascii="Arial" w:hAnsi="Arial" w:cs="Arial"/>
          <w:b/>
          <w:bCs/>
        </w:rPr>
        <w:t>Siphiwe</w:t>
      </w:r>
      <w:proofErr w:type="spellEnd"/>
      <w:r>
        <w:rPr>
          <w:rFonts w:ascii="Arial" w:hAnsi="Arial" w:cs="Arial"/>
          <w:b/>
          <w:bCs/>
        </w:rPr>
        <w:t xml:space="preserve"> </w:t>
      </w:r>
      <w:proofErr w:type="spellStart"/>
      <w:r>
        <w:rPr>
          <w:rFonts w:ascii="Arial" w:hAnsi="Arial" w:cs="Arial"/>
          <w:b/>
          <w:bCs/>
        </w:rPr>
        <w:t>Hlope</w:t>
      </w:r>
      <w:proofErr w:type="spellEnd"/>
      <w:r>
        <w:rPr>
          <w:rFonts w:ascii="Arial" w:hAnsi="Arial" w:cs="Arial"/>
          <w:b/>
          <w:bCs/>
          <w:noProof/>
        </w:rPr>
        <w:t xml:space="preserve"> </w:t>
      </w:r>
    </w:p>
    <w:p w:rsidR="00512C27" w:rsidRDefault="00512C27" w:rsidP="00512C27">
      <w:pPr>
        <w:outlineLvl w:val="0"/>
        <w:rPr>
          <w:rFonts w:ascii="Arial" w:hAnsi="Arial" w:cs="Arial"/>
          <w:b/>
          <w:bCs/>
        </w:rPr>
      </w:pPr>
    </w:p>
    <w:p w:rsidR="00512C27" w:rsidRDefault="00512C27" w:rsidP="00512C27">
      <w:pPr>
        <w:jc w:val="center"/>
        <w:outlineLvl w:val="0"/>
        <w:rPr>
          <w:rFonts w:ascii="Arial" w:hAnsi="Arial" w:cs="Arial"/>
          <w:b/>
          <w:bCs/>
          <w:sz w:val="22"/>
          <w:szCs w:val="22"/>
        </w:rPr>
      </w:pPr>
      <w:proofErr w:type="spellStart"/>
      <w:r>
        <w:rPr>
          <w:rFonts w:ascii="Arial" w:hAnsi="Arial" w:cs="Arial"/>
          <w:b/>
          <w:bCs/>
          <w:sz w:val="22"/>
          <w:szCs w:val="22"/>
        </w:rPr>
        <w:t>Siphiwe</w:t>
      </w:r>
      <w:proofErr w:type="spellEnd"/>
      <w:r>
        <w:rPr>
          <w:rFonts w:ascii="Arial" w:hAnsi="Arial" w:cs="Arial"/>
          <w:b/>
          <w:bCs/>
          <w:sz w:val="22"/>
          <w:szCs w:val="22"/>
        </w:rPr>
        <w:t xml:space="preserve"> is Founder and Director, Swaziland Positive Living (SWAPOL)</w:t>
      </w:r>
    </w:p>
    <w:p w:rsidR="00512C27" w:rsidRDefault="00512C27" w:rsidP="00512C27">
      <w:pPr>
        <w:rPr>
          <w:rFonts w:ascii="Arial" w:hAnsi="Arial" w:cs="Arial"/>
          <w:b/>
          <w:bCs/>
        </w:rPr>
      </w:pPr>
    </w:p>
    <w:p w:rsidR="00512C27" w:rsidRDefault="00512C27" w:rsidP="00512C27">
      <w:pPr>
        <w:rPr>
          <w:rFonts w:ascii="Arial" w:hAnsi="Arial" w:cs="Arial"/>
          <w:sz w:val="22"/>
          <w:szCs w:val="22"/>
        </w:rPr>
      </w:pPr>
      <w:proofErr w:type="spellStart"/>
      <w:r>
        <w:rPr>
          <w:rFonts w:ascii="Arial" w:hAnsi="Arial" w:cs="Arial"/>
          <w:sz w:val="22"/>
          <w:szCs w:val="22"/>
        </w:rPr>
        <w:t>Siphiwe</w:t>
      </w:r>
      <w:proofErr w:type="spellEnd"/>
      <w:r>
        <w:rPr>
          <w:rFonts w:ascii="Arial" w:hAnsi="Arial" w:cs="Arial"/>
          <w:sz w:val="22"/>
          <w:szCs w:val="22"/>
        </w:rPr>
        <w:t xml:space="preserve"> </w:t>
      </w:r>
      <w:proofErr w:type="spellStart"/>
      <w:r>
        <w:rPr>
          <w:rFonts w:ascii="Arial" w:hAnsi="Arial" w:cs="Arial"/>
          <w:sz w:val="22"/>
          <w:szCs w:val="22"/>
        </w:rPr>
        <w:t>Hlophe</w:t>
      </w:r>
      <w:proofErr w:type="spellEnd"/>
      <w:r>
        <w:rPr>
          <w:rFonts w:ascii="Arial" w:hAnsi="Arial" w:cs="Arial"/>
          <w:sz w:val="22"/>
          <w:szCs w:val="22"/>
        </w:rPr>
        <w:t xml:space="preserve"> was one of the first women in </w:t>
      </w:r>
      <w:smartTag w:uri="urn:schemas-microsoft-com:office:smarttags" w:element="place">
        <w:smartTag w:uri="urn:schemas-microsoft-com:office:smarttags" w:element="country-region">
          <w:r>
            <w:rPr>
              <w:rFonts w:ascii="Arial" w:hAnsi="Arial" w:cs="Arial"/>
              <w:sz w:val="22"/>
              <w:szCs w:val="22"/>
            </w:rPr>
            <w:t>Swaziland</w:t>
          </w:r>
        </w:smartTag>
      </w:smartTag>
      <w:r>
        <w:rPr>
          <w:rFonts w:ascii="Arial" w:hAnsi="Arial" w:cs="Arial"/>
          <w:sz w:val="22"/>
          <w:szCs w:val="22"/>
        </w:rPr>
        <w:t xml:space="preserve"> to publicly declare her HIV positive status, and remains one of the country’s most prominent HIV/AIDS activists. She is the Director and a founding member of Swaziland Positive Living (SWAPOL), a national grassroots organization advocating for the rights and recognition of people affected by HIV and AIDS in her country. </w:t>
      </w:r>
      <w:r>
        <w:rPr>
          <w:rFonts w:ascii="Arial" w:hAnsi="Arial" w:cs="Arial"/>
          <w:color w:val="000000"/>
          <w:sz w:val="22"/>
          <w:szCs w:val="22"/>
        </w:rPr>
        <w:t>Seventeen of her twenty-four siblings have died of AIDS-related causes.</w:t>
      </w:r>
    </w:p>
    <w:p w:rsidR="00512C27" w:rsidRDefault="00512C27" w:rsidP="00512C27">
      <w:pPr>
        <w:rPr>
          <w:rFonts w:ascii="Arial" w:hAnsi="Arial" w:cs="Arial"/>
        </w:rPr>
      </w:pPr>
    </w:p>
    <w:p w:rsidR="00512C27" w:rsidRDefault="00512C27" w:rsidP="00512C27">
      <w:pPr>
        <w:rPr>
          <w:rFonts w:ascii="Arial" w:hAnsi="Arial" w:cs="Arial"/>
          <w:color w:val="000000"/>
          <w:sz w:val="22"/>
          <w:szCs w:val="22"/>
        </w:rPr>
      </w:pPr>
      <w:r>
        <w:rPr>
          <w:rFonts w:ascii="Arial" w:hAnsi="Arial" w:cs="Arial"/>
          <w:color w:val="000000"/>
          <w:sz w:val="22"/>
          <w:szCs w:val="22"/>
        </w:rPr>
        <w:t xml:space="preserve">When </w:t>
      </w:r>
      <w:proofErr w:type="spellStart"/>
      <w:r>
        <w:rPr>
          <w:rFonts w:ascii="Arial" w:hAnsi="Arial" w:cs="Arial"/>
          <w:color w:val="000000"/>
          <w:sz w:val="22"/>
          <w:szCs w:val="22"/>
        </w:rPr>
        <w:t>Siphiwe</w:t>
      </w:r>
      <w:proofErr w:type="spellEnd"/>
      <w:r>
        <w:rPr>
          <w:rFonts w:ascii="Arial" w:hAnsi="Arial" w:cs="Arial"/>
          <w:color w:val="000000"/>
          <w:sz w:val="22"/>
          <w:szCs w:val="22"/>
        </w:rPr>
        <w:t xml:space="preserve"> found out she was HIV positive – during a series of routine tests to secure a scholarship to the </w:t>
      </w:r>
      <w:smartTag w:uri="urn:schemas-microsoft-com:office:smarttags" w:element="PlaceType">
        <w:r>
          <w:rPr>
            <w:rFonts w:ascii="Arial" w:hAnsi="Arial" w:cs="Arial"/>
            <w:color w:val="000000"/>
            <w:sz w:val="22"/>
            <w:szCs w:val="22"/>
          </w:rPr>
          <w:t>University</w:t>
        </w:r>
      </w:smartTag>
      <w:r>
        <w:rPr>
          <w:rFonts w:ascii="Arial" w:hAnsi="Arial" w:cs="Arial"/>
          <w:color w:val="000000"/>
          <w:sz w:val="22"/>
          <w:szCs w:val="22"/>
        </w:rPr>
        <w:t xml:space="preserve"> of </w:t>
      </w:r>
      <w:smartTag w:uri="urn:schemas-microsoft-com:office:smarttags" w:element="PlaceName">
        <w:r>
          <w:rPr>
            <w:rFonts w:ascii="Arial" w:hAnsi="Arial" w:cs="Arial"/>
            <w:color w:val="000000"/>
            <w:sz w:val="22"/>
            <w:szCs w:val="22"/>
          </w:rPr>
          <w:t>Bradford</w:t>
        </w:r>
      </w:smartTag>
      <w:r>
        <w:rPr>
          <w:rFonts w:ascii="Arial" w:hAnsi="Arial" w:cs="Arial"/>
          <w:color w:val="000000"/>
          <w:sz w:val="22"/>
          <w:szCs w:val="22"/>
        </w:rPr>
        <w:t xml:space="preserve"> in </w:t>
      </w:r>
      <w:smartTag w:uri="urn:schemas-microsoft-com:office:smarttags" w:element="country-region">
        <w:r>
          <w:rPr>
            <w:rFonts w:ascii="Arial" w:hAnsi="Arial" w:cs="Arial"/>
            <w:color w:val="000000"/>
            <w:sz w:val="22"/>
            <w:szCs w:val="22"/>
          </w:rPr>
          <w:t>England</w:t>
        </w:r>
      </w:smartTag>
      <w:r>
        <w:rPr>
          <w:rFonts w:ascii="Arial" w:hAnsi="Arial" w:cs="Arial"/>
          <w:color w:val="000000"/>
          <w:sz w:val="22"/>
          <w:szCs w:val="22"/>
        </w:rPr>
        <w:t xml:space="preserve"> – there was only one HIV/AIDS support group in </w:t>
      </w:r>
      <w:smartTag w:uri="urn:schemas-microsoft-com:office:smarttags" w:element="place">
        <w:smartTag w:uri="urn:schemas-microsoft-com:office:smarttags" w:element="country-region">
          <w:r>
            <w:rPr>
              <w:rFonts w:ascii="Arial" w:hAnsi="Arial" w:cs="Arial"/>
              <w:color w:val="000000"/>
              <w:sz w:val="22"/>
              <w:szCs w:val="22"/>
            </w:rPr>
            <w:t>Swaziland</w:t>
          </w:r>
        </w:smartTag>
      </w:smartTag>
      <w:r>
        <w:rPr>
          <w:rFonts w:ascii="Arial" w:hAnsi="Arial" w:cs="Arial"/>
          <w:color w:val="000000"/>
          <w:sz w:val="22"/>
          <w:szCs w:val="22"/>
        </w:rPr>
        <w:t xml:space="preserve">. No educated, married, working mother had ever publicly declared her status. AIDS was ravaging the country, and </w:t>
      </w:r>
      <w:proofErr w:type="spellStart"/>
      <w:r>
        <w:rPr>
          <w:rFonts w:ascii="Arial" w:hAnsi="Arial" w:cs="Arial"/>
          <w:color w:val="000000"/>
          <w:sz w:val="22"/>
          <w:szCs w:val="22"/>
        </w:rPr>
        <w:t>Siphiwe</w:t>
      </w:r>
      <w:proofErr w:type="spellEnd"/>
      <w:r>
        <w:rPr>
          <w:rFonts w:ascii="Arial" w:hAnsi="Arial" w:cs="Arial"/>
          <w:color w:val="000000"/>
          <w:sz w:val="22"/>
          <w:szCs w:val="22"/>
        </w:rPr>
        <w:t xml:space="preserve"> had already lost a sister to the disease.</w:t>
      </w:r>
    </w:p>
    <w:p w:rsidR="00512C27" w:rsidRDefault="00512C27" w:rsidP="00512C27">
      <w:pPr>
        <w:rPr>
          <w:rFonts w:ascii="Arial" w:hAnsi="Arial" w:cs="Arial"/>
          <w:color w:val="000000"/>
          <w:sz w:val="22"/>
          <w:szCs w:val="22"/>
        </w:rPr>
      </w:pPr>
    </w:p>
    <w:p w:rsidR="00512C27" w:rsidRDefault="00512C27" w:rsidP="00512C27">
      <w:pPr>
        <w:rPr>
          <w:rFonts w:ascii="Arial" w:hAnsi="Arial" w:cs="Arial"/>
          <w:color w:val="000000"/>
          <w:sz w:val="22"/>
          <w:szCs w:val="22"/>
        </w:rPr>
      </w:pPr>
      <w:r>
        <w:rPr>
          <w:rFonts w:ascii="Arial" w:hAnsi="Arial" w:cs="Arial"/>
          <w:color w:val="000000"/>
          <w:sz w:val="22"/>
          <w:szCs w:val="22"/>
        </w:rPr>
        <w:t xml:space="preserve">In 2001, she and four other HIV positive women started SWAPOL. Today, the organization includes more than 4,500 people living with HIV and AIDS (PLWHAs) in 46 communities around Swaziland. SWAPOL works to fight stigma, care for AIDS orphans, look after the sick in their homes, educate people about HIV/AIDS, provide access to HIV counseling and testing, start small businesses, cultivate community gardens, and advocate for HIV treatment and support. </w:t>
      </w:r>
    </w:p>
    <w:p w:rsidR="00512C27" w:rsidRDefault="00512C27" w:rsidP="00512C27">
      <w:pPr>
        <w:rPr>
          <w:rFonts w:ascii="Arial" w:hAnsi="Arial" w:cs="Arial"/>
          <w:color w:val="000000"/>
          <w:sz w:val="22"/>
          <w:szCs w:val="22"/>
        </w:rPr>
      </w:pPr>
    </w:p>
    <w:p w:rsidR="00512C27" w:rsidRDefault="00512C27" w:rsidP="00512C27">
      <w:pPr>
        <w:rPr>
          <w:rFonts w:ascii="Arial" w:hAnsi="Arial" w:cs="Arial"/>
          <w:i/>
          <w:iCs/>
          <w:sz w:val="22"/>
          <w:szCs w:val="22"/>
        </w:rPr>
      </w:pPr>
      <w:proofErr w:type="spellStart"/>
      <w:r>
        <w:rPr>
          <w:rFonts w:ascii="Arial" w:hAnsi="Arial" w:cs="Arial"/>
          <w:color w:val="000000"/>
          <w:sz w:val="22"/>
          <w:szCs w:val="22"/>
        </w:rPr>
        <w:t>Siphiwe</w:t>
      </w:r>
      <w:proofErr w:type="spellEnd"/>
      <w:r>
        <w:rPr>
          <w:rFonts w:ascii="Arial" w:hAnsi="Arial" w:cs="Arial"/>
          <w:color w:val="000000"/>
          <w:sz w:val="22"/>
          <w:szCs w:val="22"/>
        </w:rPr>
        <w:t xml:space="preserve"> has served on the National Emergency Response Committee on HIV/AIDS, the Swazi government body coordinating pr</w:t>
      </w:r>
      <w:smartTag w:uri="urn:schemas-microsoft-com:office:smarttags" w:element="PersonName">
        <w:r>
          <w:rPr>
            <w:rFonts w:ascii="Arial" w:hAnsi="Arial" w:cs="Arial"/>
            <w:color w:val="000000"/>
            <w:sz w:val="22"/>
            <w:szCs w:val="22"/>
          </w:rPr>
          <w:t>event</w:t>
        </w:r>
      </w:smartTag>
      <w:r>
        <w:rPr>
          <w:rFonts w:ascii="Arial" w:hAnsi="Arial" w:cs="Arial"/>
          <w:color w:val="000000"/>
          <w:sz w:val="22"/>
          <w:szCs w:val="22"/>
        </w:rPr>
        <w:t xml:space="preserve">ion and care projects. </w:t>
      </w:r>
      <w:r>
        <w:rPr>
          <w:rFonts w:ascii="Arial" w:hAnsi="Arial" w:cs="Arial"/>
          <w:sz w:val="22"/>
          <w:szCs w:val="22"/>
        </w:rPr>
        <w:t xml:space="preserve">She has been the </w:t>
      </w:r>
      <w:r>
        <w:rPr>
          <w:rFonts w:ascii="Arial" w:hAnsi="Arial" w:cs="Arial"/>
          <w:sz w:val="22"/>
          <w:szCs w:val="22"/>
          <w:lang/>
        </w:rPr>
        <w:t xml:space="preserve">Chairperson of the International Community of Women Living with HIV/AIDS in </w:t>
      </w:r>
      <w:smartTag w:uri="urn:schemas-microsoft-com:office:smarttags" w:element="country-region">
        <w:r>
          <w:rPr>
            <w:rFonts w:ascii="Arial" w:hAnsi="Arial" w:cs="Arial"/>
            <w:sz w:val="22"/>
            <w:szCs w:val="22"/>
            <w:lang/>
          </w:rPr>
          <w:t>Swaziland</w:t>
        </w:r>
      </w:smartTag>
      <w:r>
        <w:rPr>
          <w:rFonts w:ascii="Arial" w:hAnsi="Arial" w:cs="Arial"/>
          <w:sz w:val="22"/>
          <w:szCs w:val="22"/>
          <w:lang/>
        </w:rPr>
        <w:t xml:space="preserve">, and a member of the UN Secretary General’s Task Force on Women, Girls and HIV/AIDS in </w:t>
      </w:r>
      <w:smartTag w:uri="urn:schemas-microsoft-com:office:smarttags" w:element="place">
        <w:r>
          <w:rPr>
            <w:rFonts w:ascii="Arial" w:hAnsi="Arial" w:cs="Arial"/>
            <w:sz w:val="22"/>
            <w:szCs w:val="22"/>
            <w:lang/>
          </w:rPr>
          <w:t>Southern Africa</w:t>
        </w:r>
      </w:smartTag>
      <w:r>
        <w:rPr>
          <w:rFonts w:ascii="Arial" w:hAnsi="Arial" w:cs="Arial"/>
          <w:sz w:val="22"/>
          <w:szCs w:val="22"/>
          <w:lang/>
        </w:rPr>
        <w:t xml:space="preserve">. </w:t>
      </w:r>
      <w:proofErr w:type="spellStart"/>
      <w:r>
        <w:rPr>
          <w:rFonts w:ascii="Arial" w:hAnsi="Arial" w:cs="Arial"/>
          <w:color w:val="000000"/>
          <w:sz w:val="22"/>
          <w:szCs w:val="22"/>
        </w:rPr>
        <w:t>Siphiwe</w:t>
      </w:r>
      <w:proofErr w:type="spellEnd"/>
      <w:r>
        <w:rPr>
          <w:rFonts w:ascii="Arial" w:hAnsi="Arial" w:cs="Arial"/>
          <w:color w:val="000000"/>
          <w:sz w:val="22"/>
          <w:szCs w:val="22"/>
        </w:rPr>
        <w:t xml:space="preserve"> was the recipient of the 2006 African Women’s Development Fund’s </w:t>
      </w:r>
      <w:r>
        <w:rPr>
          <w:rFonts w:ascii="Arial" w:hAnsi="Arial" w:cs="Arial"/>
          <w:i/>
          <w:iCs/>
          <w:color w:val="000000"/>
          <w:sz w:val="22"/>
          <w:szCs w:val="22"/>
        </w:rPr>
        <w:t>Stephen Lewis Fighting Spirit Award</w:t>
      </w:r>
      <w:r>
        <w:rPr>
          <w:rFonts w:ascii="Arial" w:hAnsi="Arial" w:cs="Arial"/>
          <w:color w:val="000000"/>
          <w:sz w:val="22"/>
          <w:szCs w:val="22"/>
        </w:rPr>
        <w:t xml:space="preserve"> and the 2007 Index on Censorship’s </w:t>
      </w:r>
      <w:r>
        <w:rPr>
          <w:rFonts w:ascii="Arial" w:hAnsi="Arial" w:cs="Arial"/>
          <w:i/>
          <w:iCs/>
          <w:color w:val="000000"/>
          <w:sz w:val="22"/>
          <w:szCs w:val="22"/>
        </w:rPr>
        <w:t>Freedom of Expression</w:t>
      </w:r>
      <w:r>
        <w:rPr>
          <w:rFonts w:ascii="Arial" w:hAnsi="Arial" w:cs="Arial"/>
          <w:color w:val="000000"/>
          <w:sz w:val="22"/>
          <w:szCs w:val="22"/>
        </w:rPr>
        <w:t xml:space="preserve"> award, and she </w:t>
      </w:r>
      <w:r w:rsidRPr="0027129D">
        <w:rPr>
          <w:rFonts w:ascii="Arial" w:hAnsi="Arial" w:cs="Arial"/>
          <w:iCs/>
          <w:sz w:val="22"/>
          <w:szCs w:val="22"/>
        </w:rPr>
        <w:t xml:space="preserve">is featured in Stephanie Nolen’s book </w:t>
      </w:r>
      <w:r w:rsidRPr="0027129D">
        <w:rPr>
          <w:rFonts w:ascii="Arial" w:hAnsi="Arial" w:cs="Arial"/>
          <w:bCs/>
          <w:i/>
          <w:iCs/>
          <w:sz w:val="22"/>
          <w:szCs w:val="22"/>
        </w:rPr>
        <w:t xml:space="preserve">28: Stories of AIDS in </w:t>
      </w:r>
      <w:smartTag w:uri="urn:schemas-microsoft-com:office:smarttags" w:element="place">
        <w:r w:rsidRPr="0027129D">
          <w:rPr>
            <w:rFonts w:ascii="Arial" w:hAnsi="Arial" w:cs="Arial"/>
            <w:bCs/>
            <w:i/>
            <w:iCs/>
            <w:sz w:val="22"/>
            <w:szCs w:val="22"/>
          </w:rPr>
          <w:t>Africa</w:t>
        </w:r>
      </w:smartTag>
      <w:r w:rsidRPr="0027129D">
        <w:rPr>
          <w:rFonts w:ascii="Arial" w:hAnsi="Arial" w:cs="Arial"/>
          <w:i/>
          <w:iCs/>
          <w:sz w:val="22"/>
          <w:szCs w:val="22"/>
        </w:rPr>
        <w:t>.</w:t>
      </w:r>
      <w:r>
        <w:rPr>
          <w:rFonts w:ascii="Arial" w:hAnsi="Arial" w:cs="Arial"/>
          <w:i/>
          <w:iCs/>
          <w:sz w:val="22"/>
          <w:szCs w:val="22"/>
        </w:rPr>
        <w:t xml:space="preserve"> </w:t>
      </w:r>
    </w:p>
    <w:p w:rsidR="00512C27" w:rsidRDefault="00512C27" w:rsidP="00512C27">
      <w:pPr>
        <w:rPr>
          <w:rFonts w:ascii="Arial" w:hAnsi="Arial" w:cs="Arial"/>
          <w:i/>
          <w:iCs/>
          <w:sz w:val="22"/>
          <w:szCs w:val="22"/>
        </w:rPr>
      </w:pPr>
    </w:p>
    <w:p w:rsidR="00093D15" w:rsidRPr="00512C27" w:rsidRDefault="00512C27">
      <w:pPr>
        <w:rPr>
          <w:rFonts w:ascii="Arial" w:hAnsi="Arial" w:cs="Arial"/>
          <w:sz w:val="22"/>
          <w:szCs w:val="22"/>
        </w:rPr>
      </w:pPr>
      <w:r w:rsidRPr="00793129">
        <w:rPr>
          <w:rFonts w:ascii="Arial" w:hAnsi="Arial" w:cs="Arial"/>
          <w:iCs/>
          <w:sz w:val="22"/>
          <w:szCs w:val="22"/>
        </w:rPr>
        <w:t xml:space="preserve">In May 2010, </w:t>
      </w:r>
      <w:proofErr w:type="spellStart"/>
      <w:r w:rsidRPr="00793129">
        <w:rPr>
          <w:rFonts w:ascii="Arial" w:hAnsi="Arial" w:cs="Arial"/>
          <w:iCs/>
          <w:sz w:val="22"/>
          <w:szCs w:val="22"/>
        </w:rPr>
        <w:t>Siphiwe</w:t>
      </w:r>
      <w:proofErr w:type="spellEnd"/>
      <w:r w:rsidRPr="00793129">
        <w:rPr>
          <w:rFonts w:ascii="Arial" w:hAnsi="Arial" w:cs="Arial"/>
          <w:iCs/>
          <w:sz w:val="22"/>
          <w:szCs w:val="22"/>
        </w:rPr>
        <w:t xml:space="preserve"> organized the first-ever international African Grandmothers’ Gathering, in partnership with the </w:t>
      </w:r>
      <w:smartTag w:uri="urn:schemas-microsoft-com:office:smarttags" w:element="PersonName">
        <w:r w:rsidRPr="00793129">
          <w:rPr>
            <w:rFonts w:ascii="Arial" w:hAnsi="Arial" w:cs="Arial"/>
            <w:iCs/>
            <w:sz w:val="22"/>
            <w:szCs w:val="22"/>
          </w:rPr>
          <w:t>Stephen Lewis Foundation</w:t>
        </w:r>
      </w:smartTag>
      <w:r w:rsidRPr="00793129">
        <w:rPr>
          <w:rFonts w:ascii="Arial" w:hAnsi="Arial" w:cs="Arial"/>
          <w:iCs/>
          <w:sz w:val="22"/>
          <w:szCs w:val="22"/>
        </w:rPr>
        <w:t>. The Gathering</w:t>
      </w:r>
      <w:r w:rsidRPr="00793129">
        <w:rPr>
          <w:rFonts w:ascii="Arial" w:hAnsi="Arial" w:cs="Arial"/>
          <w:sz w:val="22"/>
          <w:szCs w:val="22"/>
        </w:rPr>
        <w:t xml:space="preserve"> brought together nearly 500 African grandmothers from 12 countries who joined together to share their experience of leading households devastated by AIDS and hammer out a common agenda for action and </w:t>
      </w:r>
      <w:smartTag w:uri="urn:schemas-microsoft-com:office:smarttags" w:element="PersonName">
        <w:r w:rsidRPr="00793129">
          <w:rPr>
            <w:rFonts w:ascii="Arial" w:hAnsi="Arial" w:cs="Arial"/>
            <w:sz w:val="22"/>
            <w:szCs w:val="22"/>
          </w:rPr>
          <w:t>support</w:t>
        </w:r>
      </w:smartTag>
      <w:r w:rsidRPr="00793129">
        <w:rPr>
          <w:rFonts w:ascii="Arial" w:hAnsi="Arial" w:cs="Arial"/>
          <w:sz w:val="22"/>
          <w:szCs w:val="22"/>
        </w:rPr>
        <w:t xml:space="preserve">. </w:t>
      </w:r>
    </w:p>
    <w:sectPr w:rsidR="00093D15" w:rsidRPr="00512C27" w:rsidSect="00512C27">
      <w:pgSz w:w="12240" w:h="15840"/>
      <w:pgMar w:top="1440" w:right="1440" w:bottom="1440" w:left="1440" w:header="720" w:footer="720" w:gutter="0"/>
      <w:pgBorders w:offsetFrom="page">
        <w:top w:val="chainLink" w:sz="12" w:space="24" w:color="E36C0A" w:themeColor="accent6" w:themeShade="BF"/>
        <w:left w:val="chainLink" w:sz="12" w:space="24" w:color="E36C0A" w:themeColor="accent6" w:themeShade="BF"/>
        <w:bottom w:val="chainLink" w:sz="12" w:space="24" w:color="E36C0A" w:themeColor="accent6" w:themeShade="BF"/>
        <w:right w:val="chainLink" w:sz="12"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C27"/>
    <w:rsid w:val="00093D15"/>
    <w:rsid w:val="00512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27"/>
    <w:rPr>
      <w:rFonts w:ascii="Tahoma" w:hAnsi="Tahoma" w:cs="Tahoma"/>
      <w:sz w:val="16"/>
      <w:szCs w:val="16"/>
    </w:rPr>
  </w:style>
  <w:style w:type="character" w:customStyle="1" w:styleId="BalloonTextChar">
    <w:name w:val="Balloon Text Char"/>
    <w:basedOn w:val="DefaultParagraphFont"/>
    <w:link w:val="BalloonText"/>
    <w:uiPriority w:val="99"/>
    <w:semiHidden/>
    <w:rsid w:val="00512C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Lisbie</dc:creator>
  <cp:lastModifiedBy>Lisbie</cp:lastModifiedBy>
  <cp:revision>1</cp:revision>
  <dcterms:created xsi:type="dcterms:W3CDTF">2014-01-24T17:40:00Z</dcterms:created>
  <dcterms:modified xsi:type="dcterms:W3CDTF">2014-01-24T17:55:00Z</dcterms:modified>
</cp:coreProperties>
</file>